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52D" w:rsidRPr="005D55E1" w:rsidRDefault="0083052D" w:rsidP="0083052D">
      <w:pPr>
        <w:spacing w:after="0" w:line="240" w:lineRule="auto"/>
        <w:ind w:left="6300" w:right="27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Додаток 2</w:t>
      </w:r>
    </w:p>
    <w:p w:rsidR="0083052D" w:rsidRPr="005D55E1" w:rsidRDefault="0083052D" w:rsidP="0083052D">
      <w:pPr>
        <w:spacing w:after="0" w:line="240" w:lineRule="auto"/>
        <w:ind w:left="6300" w:right="27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 Положення про Всеукраїнський конкурс студентських наукових робіт з галузей знань і спеціальностей</w:t>
      </w:r>
    </w:p>
    <w:p w:rsidR="0083052D" w:rsidRPr="005D55E1" w:rsidRDefault="0083052D" w:rsidP="0083052D">
      <w:pPr>
        <w:spacing w:after="0" w:line="240" w:lineRule="auto"/>
        <w:ind w:left="6300" w:right="27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(пункт 5 розділу І</w:t>
      </w:r>
      <w:r w:rsidRPr="005D55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</w:p>
    <w:p w:rsidR="0083052D" w:rsidRPr="005D55E1" w:rsidRDefault="0083052D" w:rsidP="0083052D">
      <w:pPr>
        <w:spacing w:after="0" w:line="240" w:lineRule="auto"/>
        <w:ind w:right="27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83052D" w:rsidRPr="005D55E1" w:rsidRDefault="0083052D" w:rsidP="0083052D">
      <w:pPr>
        <w:spacing w:after="0" w:line="240" w:lineRule="auto"/>
        <w:ind w:right="279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D55E1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РЕЦЕНЗІЯ</w:t>
      </w: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</w:t>
      </w:r>
    </w:p>
    <w:p w:rsidR="0083052D" w:rsidRPr="005D55E1" w:rsidRDefault="0083052D" w:rsidP="0083052D">
      <w:pPr>
        <w:spacing w:after="0" w:line="240" w:lineRule="auto"/>
        <w:ind w:right="279"/>
        <w:jc w:val="center"/>
        <w:rPr>
          <w:rFonts w:ascii="Times New Roman" w:eastAsia="Times New Roman" w:hAnsi="Times New Roman" w:cs="Times New Roman"/>
          <w:sz w:val="18"/>
          <w:szCs w:val="18"/>
          <w:lang w:val="uk-UA" w:eastAsia="uk-UA"/>
        </w:rPr>
      </w:pPr>
      <w:r w:rsidRPr="005D55E1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на наукову роботу</w:t>
      </w: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E2664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«Розвиток особистості», </w:t>
      </w: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представлену на Конкурс</w:t>
      </w:r>
      <w:r w:rsidRPr="005D55E1">
        <w:rPr>
          <w:rFonts w:ascii="Times New Roman" w:eastAsia="Times New Roman" w:hAnsi="Times New Roman" w:cs="Times New Roman"/>
          <w:sz w:val="18"/>
          <w:szCs w:val="18"/>
          <w:lang w:val="uk-UA" w:eastAsia="uk-UA"/>
        </w:rPr>
        <w:t xml:space="preserve"> </w:t>
      </w:r>
    </w:p>
    <w:p w:rsidR="0083052D" w:rsidRPr="00E26643" w:rsidRDefault="0083052D" w:rsidP="008305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266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галузі «Гендерні дослідження»</w:t>
      </w:r>
    </w:p>
    <w:p w:rsidR="0083052D" w:rsidRPr="005D55E1" w:rsidRDefault="0083052D" w:rsidP="0083052D">
      <w:pPr>
        <w:spacing w:after="0" w:line="240" w:lineRule="auto"/>
        <w:ind w:right="279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6120"/>
        <w:gridCol w:w="1980"/>
        <w:gridCol w:w="927"/>
      </w:tblGrid>
      <w:tr w:rsidR="0083052D" w:rsidRPr="005D55E1" w:rsidTr="00C25FF6">
        <w:tc>
          <w:tcPr>
            <w:tcW w:w="828" w:type="dxa"/>
          </w:tcPr>
          <w:p w:rsidR="0083052D" w:rsidRPr="005D55E1" w:rsidRDefault="0083052D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№</w:t>
            </w:r>
          </w:p>
          <w:p w:rsidR="0083052D" w:rsidRPr="005D55E1" w:rsidRDefault="0083052D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з/п</w:t>
            </w:r>
          </w:p>
        </w:tc>
        <w:tc>
          <w:tcPr>
            <w:tcW w:w="6120" w:type="dxa"/>
          </w:tcPr>
          <w:p w:rsidR="0083052D" w:rsidRPr="005D55E1" w:rsidRDefault="0083052D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Характеристики та критерії оцінки рукопису наукової роботи</w:t>
            </w: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uk-UA"/>
              </w:rPr>
              <w:footnoteReference w:id="1"/>
            </w:r>
          </w:p>
        </w:tc>
        <w:tc>
          <w:tcPr>
            <w:tcW w:w="1980" w:type="dxa"/>
          </w:tcPr>
          <w:p w:rsidR="0083052D" w:rsidRPr="005D55E1" w:rsidRDefault="0083052D" w:rsidP="00C25FF6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Рейтингова оцінка. Максимальна кількість балів (за 100-бальною шкалою)</w:t>
            </w:r>
          </w:p>
        </w:tc>
        <w:tc>
          <w:tcPr>
            <w:tcW w:w="927" w:type="dxa"/>
          </w:tcPr>
          <w:p w:rsidR="0083052D" w:rsidRPr="005D55E1" w:rsidRDefault="0083052D" w:rsidP="00C25FF6">
            <w:pPr>
              <w:spacing w:after="0" w:line="240" w:lineRule="auto"/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Бали</w:t>
            </w:r>
          </w:p>
        </w:tc>
      </w:tr>
      <w:tr w:rsidR="0083052D" w:rsidRPr="005D55E1" w:rsidTr="00C25FF6">
        <w:tc>
          <w:tcPr>
            <w:tcW w:w="828" w:type="dxa"/>
          </w:tcPr>
          <w:p w:rsidR="0083052D" w:rsidRPr="005D55E1" w:rsidRDefault="0083052D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6120" w:type="dxa"/>
          </w:tcPr>
          <w:p w:rsidR="0083052D" w:rsidRPr="005D55E1" w:rsidRDefault="0083052D" w:rsidP="00C25FF6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Актуальність проблеми</w:t>
            </w:r>
          </w:p>
        </w:tc>
        <w:tc>
          <w:tcPr>
            <w:tcW w:w="1980" w:type="dxa"/>
          </w:tcPr>
          <w:p w:rsidR="0083052D" w:rsidRPr="005D55E1" w:rsidRDefault="0083052D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10 </w:t>
            </w:r>
          </w:p>
        </w:tc>
        <w:tc>
          <w:tcPr>
            <w:tcW w:w="927" w:type="dxa"/>
          </w:tcPr>
          <w:p w:rsidR="0083052D" w:rsidRPr="005D55E1" w:rsidRDefault="00EC5442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</w:t>
            </w:r>
          </w:p>
        </w:tc>
      </w:tr>
      <w:tr w:rsidR="0083052D" w:rsidRPr="005D55E1" w:rsidTr="00C25FF6">
        <w:tc>
          <w:tcPr>
            <w:tcW w:w="828" w:type="dxa"/>
          </w:tcPr>
          <w:p w:rsidR="0083052D" w:rsidRPr="005D55E1" w:rsidRDefault="0083052D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6120" w:type="dxa"/>
          </w:tcPr>
          <w:p w:rsidR="0083052D" w:rsidRPr="005D55E1" w:rsidRDefault="0083052D" w:rsidP="00C25FF6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Новизна та оригінальність ідей</w:t>
            </w:r>
          </w:p>
        </w:tc>
        <w:tc>
          <w:tcPr>
            <w:tcW w:w="1980" w:type="dxa"/>
          </w:tcPr>
          <w:p w:rsidR="0083052D" w:rsidRPr="005D55E1" w:rsidRDefault="0083052D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927" w:type="dxa"/>
          </w:tcPr>
          <w:p w:rsidR="0083052D" w:rsidRPr="005D55E1" w:rsidRDefault="00EC5442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</w:t>
            </w:r>
          </w:p>
        </w:tc>
      </w:tr>
      <w:tr w:rsidR="0083052D" w:rsidRPr="005D55E1" w:rsidTr="00C25FF6">
        <w:tc>
          <w:tcPr>
            <w:tcW w:w="828" w:type="dxa"/>
          </w:tcPr>
          <w:p w:rsidR="0083052D" w:rsidRPr="005D55E1" w:rsidRDefault="0083052D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6120" w:type="dxa"/>
          </w:tcPr>
          <w:p w:rsidR="0083052D" w:rsidRPr="005D55E1" w:rsidRDefault="0083052D" w:rsidP="00C25FF6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Використані методи дослідження</w:t>
            </w:r>
          </w:p>
        </w:tc>
        <w:tc>
          <w:tcPr>
            <w:tcW w:w="1980" w:type="dxa"/>
          </w:tcPr>
          <w:p w:rsidR="0083052D" w:rsidRPr="005D55E1" w:rsidRDefault="0083052D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927" w:type="dxa"/>
          </w:tcPr>
          <w:p w:rsidR="0083052D" w:rsidRPr="005D55E1" w:rsidRDefault="00EC5442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</w:t>
            </w:r>
          </w:p>
        </w:tc>
      </w:tr>
      <w:tr w:rsidR="0083052D" w:rsidRPr="005D55E1" w:rsidTr="00C25FF6">
        <w:tc>
          <w:tcPr>
            <w:tcW w:w="828" w:type="dxa"/>
          </w:tcPr>
          <w:p w:rsidR="0083052D" w:rsidRPr="005D55E1" w:rsidRDefault="0083052D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6120" w:type="dxa"/>
          </w:tcPr>
          <w:p w:rsidR="0083052D" w:rsidRPr="005D55E1" w:rsidRDefault="0083052D" w:rsidP="00C25FF6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Теоретичні наукові результати</w:t>
            </w:r>
          </w:p>
        </w:tc>
        <w:tc>
          <w:tcPr>
            <w:tcW w:w="1980" w:type="dxa"/>
          </w:tcPr>
          <w:p w:rsidR="0083052D" w:rsidRPr="005D55E1" w:rsidRDefault="0083052D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83052D" w:rsidRPr="005D55E1" w:rsidRDefault="00EC5442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</w:t>
            </w:r>
          </w:p>
        </w:tc>
      </w:tr>
      <w:tr w:rsidR="0083052D" w:rsidRPr="005D55E1" w:rsidTr="00C25FF6">
        <w:tc>
          <w:tcPr>
            <w:tcW w:w="828" w:type="dxa"/>
          </w:tcPr>
          <w:p w:rsidR="0083052D" w:rsidRPr="005D55E1" w:rsidRDefault="0083052D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6120" w:type="dxa"/>
          </w:tcPr>
          <w:p w:rsidR="0083052D" w:rsidRPr="005D55E1" w:rsidRDefault="0083052D" w:rsidP="00C25FF6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Практична направленість результатів (документальне підтвердження впровадження результатів роботи)</w:t>
            </w:r>
          </w:p>
        </w:tc>
        <w:tc>
          <w:tcPr>
            <w:tcW w:w="1980" w:type="dxa"/>
          </w:tcPr>
          <w:p w:rsidR="0083052D" w:rsidRPr="005D55E1" w:rsidRDefault="0083052D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83052D" w:rsidRPr="005D55E1" w:rsidRDefault="0083052D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</w:t>
            </w:r>
          </w:p>
        </w:tc>
        <w:tc>
          <w:tcPr>
            <w:tcW w:w="927" w:type="dxa"/>
          </w:tcPr>
          <w:p w:rsidR="0083052D" w:rsidRDefault="0083052D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EC5442" w:rsidRPr="005D55E1" w:rsidRDefault="00EC5442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</w:p>
        </w:tc>
      </w:tr>
      <w:tr w:rsidR="0083052D" w:rsidRPr="005D55E1" w:rsidTr="00C25FF6">
        <w:tc>
          <w:tcPr>
            <w:tcW w:w="828" w:type="dxa"/>
          </w:tcPr>
          <w:p w:rsidR="0083052D" w:rsidRPr="005D55E1" w:rsidRDefault="0083052D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6120" w:type="dxa"/>
          </w:tcPr>
          <w:p w:rsidR="0083052D" w:rsidRPr="005D55E1" w:rsidRDefault="0083052D" w:rsidP="00C25FF6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Рівень використання наукової літератури та інших джерел інформації</w:t>
            </w:r>
          </w:p>
        </w:tc>
        <w:tc>
          <w:tcPr>
            <w:tcW w:w="1980" w:type="dxa"/>
          </w:tcPr>
          <w:p w:rsidR="0083052D" w:rsidRPr="005D55E1" w:rsidRDefault="0083052D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83052D" w:rsidRPr="005D55E1" w:rsidRDefault="0083052D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927" w:type="dxa"/>
          </w:tcPr>
          <w:p w:rsidR="0083052D" w:rsidRDefault="0083052D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EC5442" w:rsidRPr="005D55E1" w:rsidRDefault="00EC5442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</w:p>
        </w:tc>
      </w:tr>
      <w:tr w:rsidR="0083052D" w:rsidRPr="005D55E1" w:rsidTr="00C25FF6">
        <w:tc>
          <w:tcPr>
            <w:tcW w:w="828" w:type="dxa"/>
          </w:tcPr>
          <w:p w:rsidR="0083052D" w:rsidRPr="005D55E1" w:rsidRDefault="0083052D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6120" w:type="dxa"/>
          </w:tcPr>
          <w:p w:rsidR="0083052D" w:rsidRPr="005D55E1" w:rsidRDefault="0083052D" w:rsidP="00C25FF6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Ступінь самостійності роботи</w:t>
            </w:r>
          </w:p>
        </w:tc>
        <w:tc>
          <w:tcPr>
            <w:tcW w:w="1980" w:type="dxa"/>
          </w:tcPr>
          <w:p w:rsidR="0083052D" w:rsidRPr="005D55E1" w:rsidRDefault="0083052D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83052D" w:rsidRPr="005D55E1" w:rsidRDefault="00EC5442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</w:tr>
      <w:tr w:rsidR="0083052D" w:rsidRPr="005D55E1" w:rsidTr="00C25FF6">
        <w:tc>
          <w:tcPr>
            <w:tcW w:w="828" w:type="dxa"/>
          </w:tcPr>
          <w:p w:rsidR="0083052D" w:rsidRPr="005D55E1" w:rsidRDefault="0083052D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6120" w:type="dxa"/>
          </w:tcPr>
          <w:p w:rsidR="0083052D" w:rsidRPr="005D55E1" w:rsidRDefault="0083052D" w:rsidP="00C25FF6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Якість оформлення</w:t>
            </w:r>
          </w:p>
        </w:tc>
        <w:tc>
          <w:tcPr>
            <w:tcW w:w="1980" w:type="dxa"/>
          </w:tcPr>
          <w:p w:rsidR="0083052D" w:rsidRPr="005D55E1" w:rsidRDefault="0083052D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927" w:type="dxa"/>
          </w:tcPr>
          <w:p w:rsidR="0083052D" w:rsidRPr="005D55E1" w:rsidRDefault="00EC5442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</w:tr>
      <w:tr w:rsidR="0083052D" w:rsidRPr="005D55E1" w:rsidTr="00C25FF6">
        <w:tc>
          <w:tcPr>
            <w:tcW w:w="828" w:type="dxa"/>
          </w:tcPr>
          <w:p w:rsidR="0083052D" w:rsidRPr="005D55E1" w:rsidRDefault="0083052D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6120" w:type="dxa"/>
          </w:tcPr>
          <w:p w:rsidR="0083052D" w:rsidRPr="005D55E1" w:rsidRDefault="0083052D" w:rsidP="00C25FF6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Наукові публікації</w:t>
            </w:r>
          </w:p>
        </w:tc>
        <w:tc>
          <w:tcPr>
            <w:tcW w:w="1980" w:type="dxa"/>
          </w:tcPr>
          <w:p w:rsidR="0083052D" w:rsidRPr="005D55E1" w:rsidRDefault="0083052D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83052D" w:rsidRPr="005D55E1" w:rsidRDefault="00EC5442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</w:tr>
      <w:tr w:rsidR="0083052D" w:rsidRPr="005D55E1" w:rsidTr="00C25FF6">
        <w:tc>
          <w:tcPr>
            <w:tcW w:w="828" w:type="dxa"/>
          </w:tcPr>
          <w:p w:rsidR="0083052D" w:rsidRPr="005D55E1" w:rsidRDefault="0083052D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6120" w:type="dxa"/>
          </w:tcPr>
          <w:p w:rsidR="0083052D" w:rsidRPr="005D55E1" w:rsidRDefault="0083052D" w:rsidP="00C25FF6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Недоліки роботи (пояснення зниження максимальних балів у пунктах 1-9):</w:t>
            </w:r>
          </w:p>
        </w:tc>
        <w:tc>
          <w:tcPr>
            <w:tcW w:w="1980" w:type="dxa"/>
          </w:tcPr>
          <w:p w:rsidR="0083052D" w:rsidRPr="005D55E1" w:rsidRDefault="0083052D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27" w:type="dxa"/>
          </w:tcPr>
          <w:p w:rsidR="0083052D" w:rsidRPr="005D55E1" w:rsidRDefault="0083052D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83052D" w:rsidRPr="005D55E1" w:rsidTr="00C25FF6">
        <w:tc>
          <w:tcPr>
            <w:tcW w:w="828" w:type="dxa"/>
          </w:tcPr>
          <w:p w:rsidR="0083052D" w:rsidRPr="005D55E1" w:rsidRDefault="0083052D" w:rsidP="00C25FF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10.1</w:t>
            </w:r>
          </w:p>
        </w:tc>
        <w:tc>
          <w:tcPr>
            <w:tcW w:w="6120" w:type="dxa"/>
          </w:tcPr>
          <w:p w:rsidR="0083052D" w:rsidRPr="005D55E1" w:rsidRDefault="0083052D" w:rsidP="00C25FF6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980" w:type="dxa"/>
          </w:tcPr>
          <w:p w:rsidR="0083052D" w:rsidRPr="005D55E1" w:rsidRDefault="0083052D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27" w:type="dxa"/>
          </w:tcPr>
          <w:p w:rsidR="0083052D" w:rsidRPr="005D55E1" w:rsidRDefault="0083052D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83052D" w:rsidRPr="0083052D" w:rsidTr="00C25FF6">
        <w:tc>
          <w:tcPr>
            <w:tcW w:w="828" w:type="dxa"/>
          </w:tcPr>
          <w:p w:rsidR="0083052D" w:rsidRPr="005D55E1" w:rsidRDefault="0083052D" w:rsidP="00C25FF6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10.4</w:t>
            </w:r>
          </w:p>
        </w:tc>
        <w:tc>
          <w:tcPr>
            <w:tcW w:w="6120" w:type="dxa"/>
          </w:tcPr>
          <w:p w:rsidR="0083052D" w:rsidRPr="005D55E1" w:rsidRDefault="0083052D" w:rsidP="00C25FF6">
            <w:pPr>
              <w:spacing w:after="0" w:line="240" w:lineRule="auto"/>
              <w:ind w:right="279" w:firstLine="2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980" w:type="dxa"/>
          </w:tcPr>
          <w:p w:rsidR="0083052D" w:rsidRPr="005D55E1" w:rsidRDefault="0083052D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27" w:type="dxa"/>
          </w:tcPr>
          <w:p w:rsidR="0083052D" w:rsidRPr="005D55E1" w:rsidRDefault="0083052D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83052D" w:rsidRPr="005D55E1" w:rsidTr="00C25FF6">
        <w:tc>
          <w:tcPr>
            <w:tcW w:w="8928" w:type="dxa"/>
            <w:gridSpan w:val="3"/>
          </w:tcPr>
          <w:p w:rsidR="0083052D" w:rsidRPr="005D55E1" w:rsidRDefault="0083052D" w:rsidP="00C25FF6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Сума балів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 </w:t>
            </w:r>
          </w:p>
        </w:tc>
        <w:tc>
          <w:tcPr>
            <w:tcW w:w="927" w:type="dxa"/>
          </w:tcPr>
          <w:p w:rsidR="0083052D" w:rsidRPr="00E26643" w:rsidRDefault="00EC5442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49</w:t>
            </w:r>
          </w:p>
        </w:tc>
      </w:tr>
    </w:tbl>
    <w:p w:rsidR="0083052D" w:rsidRDefault="0083052D" w:rsidP="0083052D">
      <w:pPr>
        <w:spacing w:after="0" w:line="240" w:lineRule="auto"/>
        <w:ind w:left="-180" w:right="279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83052D" w:rsidRDefault="0083052D" w:rsidP="0083052D">
      <w:pPr>
        <w:spacing w:after="0" w:line="240" w:lineRule="auto"/>
        <w:ind w:left="-180" w:right="27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765BA2">
        <w:rPr>
          <w:rFonts w:ascii="Times New Roman" w:hAnsi="Times New Roman" w:cs="Times New Roman"/>
          <w:sz w:val="28"/>
          <w:szCs w:val="28"/>
          <w:lang w:val="uk-UA" w:eastAsia="uk-UA"/>
        </w:rPr>
        <w:t>Загальний висновок</w:t>
      </w:r>
      <w:r w:rsidRPr="005D55E1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Робота рекомендується до захисту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науково-</w:t>
      </w:r>
      <w:proofErr w:type="spellEnd"/>
    </w:p>
    <w:p w:rsidR="0083052D" w:rsidRDefault="0083052D" w:rsidP="0083052D">
      <w:pPr>
        <w:spacing w:after="0" w:line="240" w:lineRule="auto"/>
        <w:ind w:left="-180" w:right="27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               практичній конференції</w:t>
      </w:r>
    </w:p>
    <w:p w:rsidR="0083052D" w:rsidRPr="005D55E1" w:rsidRDefault="0083052D" w:rsidP="0083052D">
      <w:pPr>
        <w:spacing w:after="0" w:line="240" w:lineRule="auto"/>
        <w:ind w:left="-180" w:right="279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</w:p>
    <w:p w:rsidR="0083052D" w:rsidRDefault="0083052D" w:rsidP="0083052D">
      <w:pPr>
        <w:spacing w:after="0" w:line="240" w:lineRule="auto"/>
        <w:ind w:left="-180" w:right="27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</w:p>
    <w:p w:rsidR="0083052D" w:rsidRPr="005D55E1" w:rsidRDefault="0083052D" w:rsidP="00781FC2">
      <w:pPr>
        <w:spacing w:after="0" w:line="240" w:lineRule="auto"/>
        <w:ind w:left="-180" w:right="279" w:hanging="52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</w:t>
      </w:r>
      <w:bookmarkStart w:id="0" w:name="_GoBack"/>
      <w:bookmarkEnd w:id="0"/>
    </w:p>
    <w:p w:rsidR="00842709" w:rsidRDefault="00842709"/>
    <w:sectPr w:rsidR="00842709" w:rsidSect="0083052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C3C" w:rsidRDefault="002C2C3C" w:rsidP="0083052D">
      <w:pPr>
        <w:spacing w:after="0" w:line="240" w:lineRule="auto"/>
      </w:pPr>
      <w:r>
        <w:separator/>
      </w:r>
    </w:p>
  </w:endnote>
  <w:endnote w:type="continuationSeparator" w:id="0">
    <w:p w:rsidR="002C2C3C" w:rsidRDefault="002C2C3C" w:rsidP="00830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C3C" w:rsidRDefault="002C2C3C" w:rsidP="0083052D">
      <w:pPr>
        <w:spacing w:after="0" w:line="240" w:lineRule="auto"/>
      </w:pPr>
      <w:r>
        <w:separator/>
      </w:r>
    </w:p>
  </w:footnote>
  <w:footnote w:type="continuationSeparator" w:id="0">
    <w:p w:rsidR="002C2C3C" w:rsidRDefault="002C2C3C" w:rsidP="0083052D">
      <w:pPr>
        <w:spacing w:after="0" w:line="240" w:lineRule="auto"/>
      </w:pPr>
      <w:r>
        <w:continuationSeparator/>
      </w:r>
    </w:p>
  </w:footnote>
  <w:footnote w:id="1">
    <w:p w:rsidR="0083052D" w:rsidRDefault="0083052D" w:rsidP="0083052D">
      <w:pPr>
        <w:pStyle w:val="a3"/>
        <w:ind w:right="279"/>
      </w:pPr>
      <w:r>
        <w:rPr>
          <w:rStyle w:val="a5"/>
        </w:rPr>
        <w:footnoteRef/>
      </w:r>
      <w:r>
        <w:t xml:space="preserve"> </w:t>
      </w:r>
      <w:proofErr w:type="spellStart"/>
      <w:r>
        <w:t>Галузеві</w:t>
      </w:r>
      <w:proofErr w:type="spellEnd"/>
      <w:r>
        <w:t xml:space="preserve"> </w:t>
      </w:r>
      <w:proofErr w:type="spellStart"/>
      <w:r>
        <w:t>конкурсні</w:t>
      </w:r>
      <w:proofErr w:type="spellEnd"/>
      <w:r>
        <w:t xml:space="preserve"> </w:t>
      </w:r>
      <w:proofErr w:type="spellStart"/>
      <w:r>
        <w:t>комісії</w:t>
      </w:r>
      <w:proofErr w:type="spellEnd"/>
      <w:r>
        <w:t xml:space="preserve"> </w:t>
      </w:r>
      <w:proofErr w:type="spellStart"/>
      <w:r>
        <w:t>мають</w:t>
      </w:r>
      <w:proofErr w:type="spellEnd"/>
      <w:r>
        <w:t xml:space="preserve"> право </w:t>
      </w:r>
      <w:proofErr w:type="spellStart"/>
      <w:r>
        <w:t>вносити</w:t>
      </w:r>
      <w:proofErr w:type="spellEnd"/>
      <w:r>
        <w:t xml:space="preserve"> </w:t>
      </w:r>
      <w:proofErr w:type="spellStart"/>
      <w:r>
        <w:t>додаткові</w:t>
      </w:r>
      <w:proofErr w:type="spellEnd"/>
      <w:r>
        <w:t xml:space="preserve"> </w:t>
      </w:r>
      <w:proofErr w:type="spellStart"/>
      <w:r>
        <w:t>критерії</w:t>
      </w:r>
      <w:proofErr w:type="spellEnd"/>
      <w:r>
        <w:t xml:space="preserve"> </w:t>
      </w:r>
      <w:proofErr w:type="spellStart"/>
      <w:r>
        <w:t>оцінки</w:t>
      </w:r>
      <w:proofErr w:type="spellEnd"/>
      <w:r>
        <w:t xml:space="preserve"> </w:t>
      </w:r>
      <w:proofErr w:type="spellStart"/>
      <w:r>
        <w:t>рукопису</w:t>
      </w:r>
      <w:proofErr w:type="spellEnd"/>
      <w:r>
        <w:t xml:space="preserve"> наукової роботи,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враховують</w:t>
      </w:r>
      <w:proofErr w:type="spellEnd"/>
      <w:r>
        <w:t xml:space="preserve"> </w:t>
      </w:r>
      <w:proofErr w:type="spellStart"/>
      <w:r>
        <w:t>специфіку</w:t>
      </w:r>
      <w:proofErr w:type="spellEnd"/>
      <w:r>
        <w:t xml:space="preserve"> </w:t>
      </w:r>
      <w:proofErr w:type="spellStart"/>
      <w:r>
        <w:t>даної</w:t>
      </w:r>
      <w:proofErr w:type="spellEnd"/>
      <w:r>
        <w:t xml:space="preserve"> </w:t>
      </w:r>
      <w:proofErr w:type="spellStart"/>
      <w:r>
        <w:t>галузі</w:t>
      </w:r>
      <w:proofErr w:type="spellEnd"/>
      <w:r>
        <w:t xml:space="preserve"> </w:t>
      </w:r>
      <w:proofErr w:type="spellStart"/>
      <w:r>
        <w:t>знань</w:t>
      </w:r>
      <w:proofErr w:type="spellEnd"/>
      <w:r>
        <w:t xml:space="preserve">, </w:t>
      </w:r>
      <w:proofErr w:type="spellStart"/>
      <w:proofErr w:type="gramStart"/>
      <w:r>
        <w:t>спец</w:t>
      </w:r>
      <w:proofErr w:type="gramEnd"/>
      <w:r>
        <w:t>іальності</w:t>
      </w:r>
      <w:proofErr w:type="spellEnd"/>
      <w:r>
        <w:t xml:space="preserve">, </w:t>
      </w:r>
      <w:proofErr w:type="spellStart"/>
      <w:r>
        <w:t>спеціалізації</w:t>
      </w:r>
      <w:proofErr w:type="spellEnd"/>
      <w:r>
        <w:t xml:space="preserve"> (</w:t>
      </w:r>
      <w:r w:rsidRPr="004D62EC">
        <w:t xml:space="preserve">20 </w:t>
      </w:r>
      <w:proofErr w:type="spellStart"/>
      <w:r w:rsidRPr="004D62EC">
        <w:t>балів</w:t>
      </w:r>
      <w:proofErr w:type="spellEnd"/>
      <w:r>
        <w:t>)</w:t>
      </w:r>
      <w:r w:rsidRPr="004D62EC">
        <w:t>.</w:t>
      </w:r>
      <w:r>
        <w:t xml:space="preserve"> У </w:t>
      </w:r>
      <w:proofErr w:type="spellStart"/>
      <w:r>
        <w:t>цьому</w:t>
      </w:r>
      <w:proofErr w:type="spellEnd"/>
      <w:r>
        <w:t xml:space="preserve"> </w:t>
      </w:r>
      <w:proofErr w:type="spellStart"/>
      <w:r>
        <w:t>випадку</w:t>
      </w:r>
      <w:proofErr w:type="spellEnd"/>
      <w:r>
        <w:t xml:space="preserve"> максимальна сума </w:t>
      </w:r>
      <w:proofErr w:type="spellStart"/>
      <w:r>
        <w:t>балі</w:t>
      </w:r>
      <w:proofErr w:type="gramStart"/>
      <w:r>
        <w:t>в</w:t>
      </w:r>
      <w:proofErr w:type="spellEnd"/>
      <w:proofErr w:type="gramEnd"/>
      <w:r>
        <w:t xml:space="preserve"> буде 120.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29D"/>
    <w:rsid w:val="000D129D"/>
    <w:rsid w:val="002C2C3C"/>
    <w:rsid w:val="00781FC2"/>
    <w:rsid w:val="007F2C49"/>
    <w:rsid w:val="0083052D"/>
    <w:rsid w:val="00842709"/>
    <w:rsid w:val="009C6314"/>
    <w:rsid w:val="00C562D5"/>
    <w:rsid w:val="00D444AB"/>
    <w:rsid w:val="00EC5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5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83052D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3052D"/>
    <w:rPr>
      <w:sz w:val="20"/>
      <w:szCs w:val="20"/>
    </w:rPr>
  </w:style>
  <w:style w:type="character" w:styleId="a5">
    <w:name w:val="footnote reference"/>
    <w:basedOn w:val="a0"/>
    <w:semiHidden/>
    <w:rsid w:val="0083052D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5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83052D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3052D"/>
    <w:rPr>
      <w:sz w:val="20"/>
      <w:szCs w:val="20"/>
    </w:rPr>
  </w:style>
  <w:style w:type="character" w:styleId="a5">
    <w:name w:val="footnote reference"/>
    <w:basedOn w:val="a0"/>
    <w:semiHidden/>
    <w:rsid w:val="0083052D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913</Characters>
  <Application>Microsoft Office Word</Application>
  <DocSecurity>0</DocSecurity>
  <Lines>7</Lines>
  <Paragraphs>2</Paragraphs>
  <ScaleCrop>false</ScaleCrop>
  <Company>MICROSOFT</Company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Зарецька Вікторія Сергіївна</dc:creator>
  <cp:keywords/>
  <dc:description/>
  <cp:lastModifiedBy>Зарецька Вікторія Сергіївна</cp:lastModifiedBy>
  <cp:revision>7</cp:revision>
  <dcterms:created xsi:type="dcterms:W3CDTF">2018-02-26T11:24:00Z</dcterms:created>
  <dcterms:modified xsi:type="dcterms:W3CDTF">2018-03-22T11:35:00Z</dcterms:modified>
</cp:coreProperties>
</file>